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63858" w14:textId="77777777" w:rsidR="00E841F6" w:rsidRPr="00E76A99" w:rsidRDefault="00E841F6" w:rsidP="003B5DDA">
      <w:pPr>
        <w:pStyle w:val="Titre2"/>
        <w:jc w:val="center"/>
        <w:rPr>
          <w:rFonts w:ascii="Open Sans" w:hAnsi="Open Sans" w:cs="Open Sans"/>
          <w:szCs w:val="24"/>
        </w:rPr>
      </w:pPr>
      <w:r w:rsidRPr="00E76A99">
        <w:rPr>
          <w:rFonts w:ascii="Open Sans" w:hAnsi="Open Sans" w:cs="Open Sans"/>
          <w:szCs w:val="24"/>
        </w:rPr>
        <w:t xml:space="preserve">Comité de vérification du </w:t>
      </w:r>
      <w:proofErr w:type="spellStart"/>
      <w:r w:rsidR="00102627" w:rsidRPr="00E76A99">
        <w:rPr>
          <w:rFonts w:ascii="Open Sans" w:hAnsi="Open Sans" w:cs="Open Sans"/>
          <w:szCs w:val="24"/>
        </w:rPr>
        <w:t>Csc</w:t>
      </w:r>
      <w:proofErr w:type="spellEnd"/>
      <w:r w:rsidR="00102627" w:rsidRPr="00E76A99">
        <w:rPr>
          <w:rFonts w:ascii="Open Sans" w:hAnsi="Open Sans" w:cs="Open Sans"/>
          <w:szCs w:val="24"/>
        </w:rPr>
        <w:t xml:space="preserve"> MonAvenir</w:t>
      </w:r>
    </w:p>
    <w:p w14:paraId="165C3FF1" w14:textId="77777777" w:rsidR="00E841F6" w:rsidRPr="00E76A99" w:rsidRDefault="00E841F6" w:rsidP="00E841F6">
      <w:pPr>
        <w:pStyle w:val="Titre2"/>
        <w:jc w:val="center"/>
        <w:rPr>
          <w:rFonts w:ascii="Open Sans" w:hAnsi="Open Sans" w:cs="Open Sans"/>
          <w:sz w:val="24"/>
          <w:szCs w:val="24"/>
        </w:rPr>
      </w:pPr>
      <w:r w:rsidRPr="00E76A99">
        <w:rPr>
          <w:rFonts w:ascii="Open Sans" w:hAnsi="Open Sans" w:cs="Open Sans"/>
          <w:sz w:val="24"/>
          <w:szCs w:val="24"/>
        </w:rPr>
        <w:t>Invitation à la communauté</w:t>
      </w:r>
    </w:p>
    <w:p w14:paraId="6C0DCE53" w14:textId="1DA35DFE" w:rsidR="00E841F6" w:rsidRPr="008A6872" w:rsidRDefault="00E841F6" w:rsidP="008A6872">
      <w:pPr>
        <w:pStyle w:val="Titre2"/>
        <w:spacing w:before="0" w:beforeAutospacing="0" w:after="0" w:afterAutospacing="0"/>
        <w:jc w:val="both"/>
        <w:rPr>
          <w:rFonts w:ascii="Open Sans" w:hAnsi="Open Sans" w:cs="Open Sans"/>
          <w:b w:val="0"/>
          <w:sz w:val="22"/>
          <w:szCs w:val="22"/>
        </w:rPr>
      </w:pPr>
      <w:r w:rsidRPr="008A6872">
        <w:rPr>
          <w:rFonts w:ascii="Open Sans" w:hAnsi="Open Sans" w:cs="Open Sans"/>
          <w:b w:val="0"/>
          <w:sz w:val="22"/>
          <w:szCs w:val="22"/>
        </w:rPr>
        <w:t>Le C</w:t>
      </w:r>
      <w:r w:rsidR="00FC705F" w:rsidRPr="008A6872">
        <w:rPr>
          <w:rFonts w:ascii="Open Sans" w:hAnsi="Open Sans" w:cs="Open Sans"/>
          <w:b w:val="0"/>
          <w:sz w:val="22"/>
          <w:szCs w:val="22"/>
        </w:rPr>
        <w:t xml:space="preserve">onseil scolaire catholique </w:t>
      </w:r>
      <w:r w:rsidR="00102627" w:rsidRPr="008A6872">
        <w:rPr>
          <w:rFonts w:ascii="Open Sans" w:hAnsi="Open Sans" w:cs="Open Sans"/>
          <w:b w:val="0"/>
          <w:sz w:val="22"/>
          <w:szCs w:val="22"/>
        </w:rPr>
        <w:t>MonAvenir</w:t>
      </w:r>
      <w:r w:rsidR="00FC705F" w:rsidRPr="008A6872">
        <w:rPr>
          <w:rFonts w:ascii="Open Sans" w:hAnsi="Open Sans" w:cs="Open Sans"/>
          <w:b w:val="0"/>
          <w:sz w:val="22"/>
          <w:szCs w:val="22"/>
        </w:rPr>
        <w:t xml:space="preserve"> (</w:t>
      </w:r>
      <w:proofErr w:type="spellStart"/>
      <w:r w:rsidR="00FC705F" w:rsidRPr="008A6872">
        <w:rPr>
          <w:rFonts w:ascii="Open Sans" w:hAnsi="Open Sans" w:cs="Open Sans"/>
          <w:b w:val="0"/>
          <w:sz w:val="22"/>
          <w:szCs w:val="22"/>
        </w:rPr>
        <w:t>C</w:t>
      </w:r>
      <w:r w:rsidR="00102627" w:rsidRPr="008A6872">
        <w:rPr>
          <w:rFonts w:ascii="Open Sans" w:hAnsi="Open Sans" w:cs="Open Sans"/>
          <w:b w:val="0"/>
          <w:sz w:val="22"/>
          <w:szCs w:val="22"/>
        </w:rPr>
        <w:t>sc</w:t>
      </w:r>
      <w:proofErr w:type="spellEnd"/>
      <w:r w:rsidR="00102627" w:rsidRPr="008A6872">
        <w:rPr>
          <w:rFonts w:ascii="Open Sans" w:hAnsi="Open Sans" w:cs="Open Sans"/>
          <w:b w:val="0"/>
          <w:sz w:val="22"/>
          <w:szCs w:val="22"/>
        </w:rPr>
        <w:t xml:space="preserve"> MonAvenir</w:t>
      </w:r>
      <w:r w:rsidR="00FC705F" w:rsidRPr="008A6872">
        <w:rPr>
          <w:rFonts w:ascii="Open Sans" w:hAnsi="Open Sans" w:cs="Open Sans"/>
          <w:b w:val="0"/>
          <w:sz w:val="22"/>
          <w:szCs w:val="22"/>
        </w:rPr>
        <w:t>)</w:t>
      </w:r>
      <w:r w:rsidRPr="008A6872">
        <w:rPr>
          <w:rFonts w:ascii="Open Sans" w:hAnsi="Open Sans" w:cs="Open Sans"/>
          <w:b w:val="0"/>
          <w:sz w:val="22"/>
          <w:szCs w:val="22"/>
        </w:rPr>
        <w:t xml:space="preserve"> </w:t>
      </w:r>
      <w:r w:rsidR="00272C92" w:rsidRPr="008A6872">
        <w:rPr>
          <w:rFonts w:ascii="Open Sans" w:hAnsi="Open Sans" w:cs="Open Sans"/>
          <w:b w:val="0"/>
          <w:sz w:val="22"/>
          <w:szCs w:val="22"/>
        </w:rPr>
        <w:t>est doté d</w:t>
      </w:r>
      <w:r w:rsidRPr="008A6872">
        <w:rPr>
          <w:rFonts w:ascii="Open Sans" w:hAnsi="Open Sans" w:cs="Open Sans"/>
          <w:b w:val="0"/>
          <w:sz w:val="22"/>
          <w:szCs w:val="22"/>
        </w:rPr>
        <w:t xml:space="preserve">’un </w:t>
      </w:r>
      <w:r w:rsidR="00F82B4C" w:rsidRPr="008A6872">
        <w:rPr>
          <w:rFonts w:ascii="Open Sans" w:hAnsi="Open Sans" w:cs="Open Sans"/>
          <w:b w:val="0"/>
          <w:sz w:val="22"/>
          <w:szCs w:val="22"/>
        </w:rPr>
        <w:t>C</w:t>
      </w:r>
      <w:r w:rsidR="00B15E40" w:rsidRPr="008A6872">
        <w:rPr>
          <w:rFonts w:ascii="Open Sans" w:hAnsi="Open Sans" w:cs="Open Sans"/>
          <w:b w:val="0"/>
          <w:sz w:val="22"/>
          <w:szCs w:val="22"/>
        </w:rPr>
        <w:t>omité de vérification</w:t>
      </w:r>
      <w:r w:rsidRPr="008A6872">
        <w:rPr>
          <w:rFonts w:ascii="Open Sans" w:hAnsi="Open Sans" w:cs="Open Sans"/>
          <w:b w:val="0"/>
          <w:sz w:val="22"/>
          <w:szCs w:val="22"/>
        </w:rPr>
        <w:t xml:space="preserve">, lequel </w:t>
      </w:r>
      <w:r w:rsidR="00272C92" w:rsidRPr="008A6872">
        <w:rPr>
          <w:rFonts w:ascii="Open Sans" w:hAnsi="Open Sans" w:cs="Open Sans"/>
          <w:b w:val="0"/>
          <w:sz w:val="22"/>
          <w:szCs w:val="22"/>
        </w:rPr>
        <w:t>est</w:t>
      </w:r>
      <w:r w:rsidRPr="008A6872">
        <w:rPr>
          <w:rFonts w:ascii="Open Sans" w:hAnsi="Open Sans" w:cs="Open Sans"/>
          <w:b w:val="0"/>
          <w:sz w:val="22"/>
          <w:szCs w:val="22"/>
        </w:rPr>
        <w:t xml:space="preserve"> constitué de </w:t>
      </w:r>
      <w:r w:rsidR="00233805" w:rsidRPr="008A6872">
        <w:rPr>
          <w:rFonts w:ascii="Open Sans" w:hAnsi="Open Sans" w:cs="Open Sans"/>
          <w:b w:val="0"/>
          <w:sz w:val="22"/>
          <w:szCs w:val="22"/>
        </w:rPr>
        <w:t>cinq</w:t>
      </w:r>
      <w:r w:rsidRPr="008A6872">
        <w:rPr>
          <w:rFonts w:ascii="Open Sans" w:hAnsi="Open Sans" w:cs="Open Sans"/>
          <w:b w:val="0"/>
          <w:sz w:val="22"/>
          <w:szCs w:val="22"/>
        </w:rPr>
        <w:t xml:space="preserve"> membres, dont </w:t>
      </w:r>
      <w:r w:rsidR="00233805" w:rsidRPr="008A6872">
        <w:rPr>
          <w:rFonts w:ascii="Open Sans" w:hAnsi="Open Sans" w:cs="Open Sans"/>
          <w:b w:val="0"/>
          <w:sz w:val="22"/>
          <w:szCs w:val="22"/>
        </w:rPr>
        <w:t xml:space="preserve">deux membres </w:t>
      </w:r>
      <w:r w:rsidRPr="008A6872">
        <w:rPr>
          <w:rFonts w:ascii="Open Sans" w:hAnsi="Open Sans" w:cs="Open Sans"/>
          <w:b w:val="0"/>
          <w:sz w:val="22"/>
          <w:szCs w:val="22"/>
        </w:rPr>
        <w:t>de la communauté.</w:t>
      </w:r>
    </w:p>
    <w:p w14:paraId="68B134D2" w14:textId="77777777" w:rsidR="00E76A99" w:rsidRPr="008A6872" w:rsidRDefault="00E76A99" w:rsidP="00E76A99">
      <w:pPr>
        <w:pStyle w:val="Titre2"/>
        <w:spacing w:before="0" w:beforeAutospacing="0" w:after="0" w:afterAutospacing="0"/>
        <w:jc w:val="both"/>
        <w:rPr>
          <w:rFonts w:ascii="Open Sans" w:hAnsi="Open Sans" w:cs="Open Sans"/>
          <w:b w:val="0"/>
          <w:sz w:val="22"/>
          <w:szCs w:val="22"/>
        </w:rPr>
      </w:pPr>
    </w:p>
    <w:p w14:paraId="71444111" w14:textId="04E97B28" w:rsidR="00173FD9" w:rsidRPr="008A6872" w:rsidRDefault="00173FD9" w:rsidP="00E76A99">
      <w:pPr>
        <w:pStyle w:val="Titre2"/>
        <w:spacing w:before="0" w:beforeAutospacing="0" w:after="0" w:afterAutospacing="0"/>
        <w:rPr>
          <w:rFonts w:ascii="Open Sans" w:hAnsi="Open Sans" w:cs="Open Sans"/>
          <w:sz w:val="22"/>
          <w:szCs w:val="22"/>
        </w:rPr>
      </w:pPr>
      <w:r w:rsidRPr="008A6872">
        <w:rPr>
          <w:rFonts w:ascii="Open Sans" w:hAnsi="Open Sans" w:cs="Open Sans"/>
          <w:sz w:val="22"/>
          <w:szCs w:val="22"/>
        </w:rPr>
        <w:t>Le mandat</w:t>
      </w:r>
      <w:r w:rsidR="00E841F6" w:rsidRPr="008A6872">
        <w:rPr>
          <w:rFonts w:ascii="Open Sans" w:hAnsi="Open Sans" w:cs="Open Sans"/>
          <w:sz w:val="22"/>
          <w:szCs w:val="22"/>
        </w:rPr>
        <w:t xml:space="preserve"> du </w:t>
      </w:r>
      <w:r w:rsidR="00272C92" w:rsidRPr="008A6872">
        <w:rPr>
          <w:rFonts w:ascii="Open Sans" w:hAnsi="Open Sans" w:cs="Open Sans"/>
          <w:sz w:val="22"/>
          <w:szCs w:val="22"/>
        </w:rPr>
        <w:t>C</w:t>
      </w:r>
      <w:r w:rsidR="00233951" w:rsidRPr="008A6872">
        <w:rPr>
          <w:rFonts w:ascii="Open Sans" w:hAnsi="Open Sans" w:cs="Open Sans"/>
          <w:sz w:val="22"/>
          <w:szCs w:val="22"/>
        </w:rPr>
        <w:t>omité de vérification</w:t>
      </w:r>
      <w:r w:rsidR="008A6872" w:rsidRPr="008A6872">
        <w:rPr>
          <w:rFonts w:ascii="Open Sans" w:hAnsi="Open Sans" w:cs="Open Sans"/>
          <w:sz w:val="22"/>
          <w:szCs w:val="22"/>
        </w:rPr>
        <w:t> </w:t>
      </w:r>
      <w:r w:rsidRPr="008A6872">
        <w:rPr>
          <w:rFonts w:ascii="Open Sans" w:hAnsi="Open Sans" w:cs="Open Sans"/>
          <w:sz w:val="22"/>
          <w:szCs w:val="22"/>
        </w:rPr>
        <w:t>:</w:t>
      </w:r>
    </w:p>
    <w:p w14:paraId="62810EC7" w14:textId="77777777" w:rsidR="00E85E79" w:rsidRPr="008A6872" w:rsidRDefault="00E85E79" w:rsidP="00E76A99">
      <w:pPr>
        <w:pStyle w:val="NormalWeb"/>
        <w:spacing w:before="0" w:beforeAutospacing="0" w:after="0" w:afterAutospacing="0"/>
        <w:rPr>
          <w:rFonts w:ascii="Open Sans" w:hAnsi="Open Sans" w:cs="Open Sans"/>
          <w:sz w:val="22"/>
          <w:szCs w:val="22"/>
        </w:rPr>
      </w:pPr>
      <w:r w:rsidRPr="008A6872">
        <w:rPr>
          <w:rFonts w:ascii="Open Sans" w:hAnsi="Open Sans" w:cs="Open Sans"/>
          <w:sz w:val="22"/>
          <w:szCs w:val="22"/>
        </w:rPr>
        <w:t xml:space="preserve">Le </w:t>
      </w:r>
      <w:r w:rsidR="00EA2CEA" w:rsidRPr="008A6872">
        <w:rPr>
          <w:rFonts w:ascii="Open Sans" w:hAnsi="Open Sans" w:cs="Open Sans"/>
          <w:sz w:val="22"/>
          <w:szCs w:val="22"/>
        </w:rPr>
        <w:t>C</w:t>
      </w:r>
      <w:r w:rsidRPr="008A6872">
        <w:rPr>
          <w:rFonts w:ascii="Open Sans" w:hAnsi="Open Sans" w:cs="Open Sans"/>
          <w:sz w:val="22"/>
          <w:szCs w:val="22"/>
        </w:rPr>
        <w:t>omité examine et surveille les processus suivants :</w:t>
      </w:r>
    </w:p>
    <w:p w14:paraId="0C20CDD3" w14:textId="77777777" w:rsidR="00E85E79" w:rsidRPr="008A6872" w:rsidRDefault="00E85E79" w:rsidP="00E76A99">
      <w:pPr>
        <w:pStyle w:val="NormalWeb"/>
        <w:numPr>
          <w:ilvl w:val="0"/>
          <w:numId w:val="2"/>
        </w:numPr>
        <w:spacing w:before="0" w:beforeAutospacing="0" w:after="0" w:afterAutospacing="0"/>
        <w:rPr>
          <w:rFonts w:ascii="Open Sans" w:hAnsi="Open Sans" w:cs="Open Sans"/>
          <w:sz w:val="22"/>
          <w:szCs w:val="22"/>
        </w:rPr>
      </w:pPr>
      <w:proofErr w:type="gramStart"/>
      <w:r w:rsidRPr="008A6872">
        <w:rPr>
          <w:rFonts w:ascii="Open Sans" w:hAnsi="Open Sans" w:cs="Open Sans"/>
          <w:sz w:val="22"/>
          <w:szCs w:val="22"/>
        </w:rPr>
        <w:t>la</w:t>
      </w:r>
      <w:proofErr w:type="gramEnd"/>
      <w:r w:rsidRPr="008A6872">
        <w:rPr>
          <w:rFonts w:ascii="Open Sans" w:hAnsi="Open Sans" w:cs="Open Sans"/>
          <w:sz w:val="22"/>
          <w:szCs w:val="22"/>
        </w:rPr>
        <w:t xml:space="preserve"> présentation de l’information financière</w:t>
      </w:r>
      <w:r w:rsidR="00233951" w:rsidRPr="008A6872">
        <w:rPr>
          <w:rFonts w:ascii="Open Sans" w:hAnsi="Open Sans" w:cs="Open Sans"/>
          <w:sz w:val="22"/>
          <w:szCs w:val="22"/>
        </w:rPr>
        <w:t> </w:t>
      </w:r>
      <w:r w:rsidRPr="008A6872">
        <w:rPr>
          <w:rFonts w:ascii="Open Sans" w:hAnsi="Open Sans" w:cs="Open Sans"/>
          <w:sz w:val="22"/>
          <w:szCs w:val="22"/>
        </w:rPr>
        <w:t>;</w:t>
      </w:r>
    </w:p>
    <w:p w14:paraId="6184CFD9" w14:textId="77777777" w:rsidR="00E85E79" w:rsidRPr="008A6872" w:rsidRDefault="00E85E79" w:rsidP="00E76A99">
      <w:pPr>
        <w:pStyle w:val="NormalWeb"/>
        <w:numPr>
          <w:ilvl w:val="0"/>
          <w:numId w:val="2"/>
        </w:numPr>
        <w:spacing w:before="0" w:beforeAutospacing="0" w:after="0" w:afterAutospacing="0"/>
        <w:rPr>
          <w:rFonts w:ascii="Open Sans" w:hAnsi="Open Sans" w:cs="Open Sans"/>
          <w:sz w:val="22"/>
          <w:szCs w:val="22"/>
        </w:rPr>
      </w:pPr>
      <w:proofErr w:type="gramStart"/>
      <w:r w:rsidRPr="008A6872">
        <w:rPr>
          <w:rFonts w:ascii="Open Sans" w:hAnsi="Open Sans" w:cs="Open Sans"/>
          <w:sz w:val="22"/>
          <w:szCs w:val="22"/>
        </w:rPr>
        <w:t>les</w:t>
      </w:r>
      <w:proofErr w:type="gramEnd"/>
      <w:r w:rsidRPr="008A6872">
        <w:rPr>
          <w:rFonts w:ascii="Open Sans" w:hAnsi="Open Sans" w:cs="Open Sans"/>
          <w:sz w:val="22"/>
          <w:szCs w:val="22"/>
        </w:rPr>
        <w:t xml:space="preserve"> systèmes de contrôle interne</w:t>
      </w:r>
      <w:r w:rsidR="00233951" w:rsidRPr="008A6872">
        <w:rPr>
          <w:rFonts w:ascii="Open Sans" w:hAnsi="Open Sans" w:cs="Open Sans"/>
          <w:sz w:val="22"/>
          <w:szCs w:val="22"/>
        </w:rPr>
        <w:t> </w:t>
      </w:r>
      <w:r w:rsidRPr="008A6872">
        <w:rPr>
          <w:rFonts w:ascii="Open Sans" w:hAnsi="Open Sans" w:cs="Open Sans"/>
          <w:sz w:val="22"/>
          <w:szCs w:val="22"/>
        </w:rPr>
        <w:t>;</w:t>
      </w:r>
    </w:p>
    <w:p w14:paraId="3F269A83" w14:textId="77777777" w:rsidR="00173FD9" w:rsidRPr="008A6872" w:rsidRDefault="00E85E79" w:rsidP="00E76A99">
      <w:pPr>
        <w:pStyle w:val="NormalWeb"/>
        <w:numPr>
          <w:ilvl w:val="0"/>
          <w:numId w:val="2"/>
        </w:numPr>
        <w:spacing w:before="0" w:beforeAutospacing="0" w:after="0" w:afterAutospacing="0"/>
        <w:rPr>
          <w:rFonts w:ascii="Open Sans" w:hAnsi="Open Sans" w:cs="Open Sans"/>
          <w:sz w:val="22"/>
          <w:szCs w:val="22"/>
        </w:rPr>
      </w:pPr>
      <w:proofErr w:type="gramStart"/>
      <w:r w:rsidRPr="008A6872">
        <w:rPr>
          <w:rFonts w:ascii="Open Sans" w:hAnsi="Open Sans" w:cs="Open Sans"/>
          <w:sz w:val="22"/>
          <w:szCs w:val="22"/>
        </w:rPr>
        <w:t>la</w:t>
      </w:r>
      <w:proofErr w:type="gramEnd"/>
      <w:r w:rsidRPr="008A6872">
        <w:rPr>
          <w:rFonts w:ascii="Open Sans" w:hAnsi="Open Sans" w:cs="Open Sans"/>
          <w:sz w:val="22"/>
          <w:szCs w:val="22"/>
        </w:rPr>
        <w:t xml:space="preserve"> gestion des risques financiers</w:t>
      </w:r>
      <w:r w:rsidR="00233951" w:rsidRPr="008A6872">
        <w:rPr>
          <w:rFonts w:ascii="Open Sans" w:hAnsi="Open Sans" w:cs="Open Sans"/>
          <w:sz w:val="22"/>
          <w:szCs w:val="22"/>
        </w:rPr>
        <w:t> </w:t>
      </w:r>
      <w:r w:rsidRPr="008A6872">
        <w:rPr>
          <w:rFonts w:ascii="Open Sans" w:hAnsi="Open Sans" w:cs="Open Sans"/>
          <w:sz w:val="22"/>
          <w:szCs w:val="22"/>
        </w:rPr>
        <w:t>;</w:t>
      </w:r>
    </w:p>
    <w:p w14:paraId="470275E5" w14:textId="77777777" w:rsidR="00E85E79" w:rsidRPr="008A6872" w:rsidRDefault="00E85E79" w:rsidP="00E76A99">
      <w:pPr>
        <w:pStyle w:val="NormalWeb"/>
        <w:numPr>
          <w:ilvl w:val="0"/>
          <w:numId w:val="2"/>
        </w:numPr>
        <w:spacing w:before="0" w:beforeAutospacing="0" w:after="0" w:afterAutospacing="0"/>
        <w:rPr>
          <w:rFonts w:ascii="Open Sans" w:hAnsi="Open Sans" w:cs="Open Sans"/>
          <w:sz w:val="22"/>
          <w:szCs w:val="22"/>
        </w:rPr>
      </w:pPr>
      <w:proofErr w:type="gramStart"/>
      <w:r w:rsidRPr="008A6872">
        <w:rPr>
          <w:rFonts w:ascii="Open Sans" w:hAnsi="Open Sans" w:cs="Open Sans"/>
          <w:sz w:val="22"/>
          <w:szCs w:val="22"/>
        </w:rPr>
        <w:t>la</w:t>
      </w:r>
      <w:proofErr w:type="gramEnd"/>
      <w:r w:rsidRPr="008A6872">
        <w:rPr>
          <w:rFonts w:ascii="Open Sans" w:hAnsi="Open Sans" w:cs="Open Sans"/>
          <w:sz w:val="22"/>
          <w:szCs w:val="22"/>
        </w:rPr>
        <w:t xml:space="preserve"> vérification et </w:t>
      </w:r>
      <w:r w:rsidR="000F2470" w:rsidRPr="008A6872">
        <w:rPr>
          <w:rFonts w:ascii="Open Sans" w:hAnsi="Open Sans" w:cs="Open Sans"/>
          <w:sz w:val="22"/>
          <w:szCs w:val="22"/>
        </w:rPr>
        <w:t xml:space="preserve">les </w:t>
      </w:r>
      <w:r w:rsidRPr="008A6872">
        <w:rPr>
          <w:rFonts w:ascii="Open Sans" w:hAnsi="Open Sans" w:cs="Open Sans"/>
          <w:sz w:val="22"/>
          <w:szCs w:val="22"/>
        </w:rPr>
        <w:t>démarches de respect des lois</w:t>
      </w:r>
      <w:r w:rsidR="00233951" w:rsidRPr="008A6872">
        <w:rPr>
          <w:rFonts w:ascii="Open Sans" w:hAnsi="Open Sans" w:cs="Open Sans"/>
          <w:sz w:val="22"/>
          <w:szCs w:val="22"/>
        </w:rPr>
        <w:t> </w:t>
      </w:r>
      <w:r w:rsidRPr="008A6872">
        <w:rPr>
          <w:rFonts w:ascii="Open Sans" w:hAnsi="Open Sans" w:cs="Open Sans"/>
          <w:sz w:val="22"/>
          <w:szCs w:val="22"/>
        </w:rPr>
        <w:t>;</w:t>
      </w:r>
    </w:p>
    <w:p w14:paraId="4471B805" w14:textId="77777777" w:rsidR="00E85E79" w:rsidRPr="008A6872" w:rsidRDefault="00E85E79" w:rsidP="00E76A99">
      <w:pPr>
        <w:pStyle w:val="NormalWeb"/>
        <w:numPr>
          <w:ilvl w:val="0"/>
          <w:numId w:val="2"/>
        </w:numPr>
        <w:spacing w:before="0" w:beforeAutospacing="0" w:after="0" w:afterAutospacing="0"/>
        <w:rPr>
          <w:rFonts w:ascii="Open Sans" w:hAnsi="Open Sans" w:cs="Open Sans"/>
          <w:sz w:val="22"/>
          <w:szCs w:val="22"/>
        </w:rPr>
      </w:pPr>
      <w:proofErr w:type="gramStart"/>
      <w:r w:rsidRPr="008A6872">
        <w:rPr>
          <w:rFonts w:ascii="Open Sans" w:hAnsi="Open Sans" w:cs="Open Sans"/>
          <w:sz w:val="22"/>
          <w:szCs w:val="22"/>
        </w:rPr>
        <w:t>l’application</w:t>
      </w:r>
      <w:proofErr w:type="gramEnd"/>
      <w:r w:rsidRPr="008A6872">
        <w:rPr>
          <w:rFonts w:ascii="Open Sans" w:hAnsi="Open Sans" w:cs="Open Sans"/>
          <w:sz w:val="22"/>
          <w:szCs w:val="22"/>
        </w:rPr>
        <w:t xml:space="preserve"> des règlements et politiques en matière de gestion financière.</w:t>
      </w:r>
    </w:p>
    <w:p w14:paraId="59AD6BE2" w14:textId="77777777" w:rsidR="00E76A99" w:rsidRPr="008A6872" w:rsidRDefault="00E76A99" w:rsidP="00E76A99">
      <w:pPr>
        <w:pStyle w:val="NormalWeb"/>
        <w:spacing w:before="0" w:beforeAutospacing="0" w:after="0" w:afterAutospacing="0"/>
        <w:jc w:val="both"/>
        <w:rPr>
          <w:rFonts w:ascii="Open Sans" w:hAnsi="Open Sans" w:cs="Open Sans"/>
          <w:sz w:val="22"/>
          <w:szCs w:val="22"/>
        </w:rPr>
      </w:pPr>
    </w:p>
    <w:p w14:paraId="6D10B5A9" w14:textId="77777777" w:rsidR="00E85E79" w:rsidRPr="008A6872" w:rsidRDefault="00E85E79" w:rsidP="00E76A99">
      <w:pPr>
        <w:pStyle w:val="NormalWeb"/>
        <w:spacing w:before="0" w:beforeAutospacing="0" w:after="0" w:afterAutospacing="0"/>
        <w:jc w:val="both"/>
        <w:rPr>
          <w:rFonts w:ascii="Open Sans" w:hAnsi="Open Sans" w:cs="Open Sans"/>
          <w:sz w:val="22"/>
          <w:szCs w:val="22"/>
        </w:rPr>
      </w:pPr>
      <w:r w:rsidRPr="008A6872">
        <w:rPr>
          <w:rFonts w:ascii="Open Sans" w:hAnsi="Open Sans" w:cs="Open Sans"/>
          <w:sz w:val="22"/>
          <w:szCs w:val="22"/>
        </w:rPr>
        <w:t xml:space="preserve">Dans l’exécution de ses fonctions, le </w:t>
      </w:r>
      <w:r w:rsidR="00272C92" w:rsidRPr="008A6872">
        <w:rPr>
          <w:rFonts w:ascii="Open Sans" w:hAnsi="Open Sans" w:cs="Open Sans"/>
          <w:sz w:val="22"/>
          <w:szCs w:val="22"/>
        </w:rPr>
        <w:t>C</w:t>
      </w:r>
      <w:r w:rsidRPr="008A6872">
        <w:rPr>
          <w:rFonts w:ascii="Open Sans" w:hAnsi="Open Sans" w:cs="Open Sans"/>
          <w:sz w:val="22"/>
          <w:szCs w:val="22"/>
        </w:rPr>
        <w:t xml:space="preserve">omité de vérification exerce un rôle d’aviseur et entretient de bonnes relations avec le Conseil, la direction </w:t>
      </w:r>
      <w:r w:rsidR="00233951" w:rsidRPr="008A6872">
        <w:rPr>
          <w:rFonts w:ascii="Open Sans" w:hAnsi="Open Sans" w:cs="Open Sans"/>
          <w:sz w:val="22"/>
          <w:szCs w:val="22"/>
        </w:rPr>
        <w:t xml:space="preserve">de l’éducation, </w:t>
      </w:r>
      <w:r w:rsidR="00EA2CEA" w:rsidRPr="008A6872">
        <w:rPr>
          <w:rFonts w:ascii="Open Sans" w:hAnsi="Open Sans" w:cs="Open Sans"/>
          <w:sz w:val="22"/>
          <w:szCs w:val="22"/>
        </w:rPr>
        <w:t xml:space="preserve">l’Équipe provinciale de vérification interne </w:t>
      </w:r>
      <w:r w:rsidRPr="008A6872">
        <w:rPr>
          <w:rFonts w:ascii="Open Sans" w:hAnsi="Open Sans" w:cs="Open Sans"/>
          <w:sz w:val="22"/>
          <w:szCs w:val="22"/>
        </w:rPr>
        <w:t xml:space="preserve">et les vérificateurs externes. </w:t>
      </w:r>
    </w:p>
    <w:p w14:paraId="3515F833" w14:textId="77777777" w:rsidR="00E76A99" w:rsidRPr="008A6872" w:rsidRDefault="00E76A99" w:rsidP="00E76A99">
      <w:pPr>
        <w:pStyle w:val="Titre2"/>
        <w:spacing w:before="0" w:beforeAutospacing="0" w:after="0" w:afterAutospacing="0"/>
        <w:rPr>
          <w:rFonts w:ascii="Open Sans" w:hAnsi="Open Sans" w:cs="Open Sans"/>
          <w:sz w:val="22"/>
          <w:szCs w:val="22"/>
        </w:rPr>
      </w:pPr>
    </w:p>
    <w:p w14:paraId="26DF9445" w14:textId="77777777" w:rsidR="00E85E79" w:rsidRPr="008A6872" w:rsidRDefault="00173FD9" w:rsidP="00E76A99">
      <w:pPr>
        <w:pStyle w:val="Titre2"/>
        <w:spacing w:before="0" w:beforeAutospacing="0" w:after="0" w:afterAutospacing="0"/>
        <w:rPr>
          <w:rFonts w:ascii="Open Sans" w:hAnsi="Open Sans" w:cs="Open Sans"/>
          <w:sz w:val="22"/>
          <w:szCs w:val="22"/>
        </w:rPr>
      </w:pPr>
      <w:r w:rsidRPr="008A6872">
        <w:rPr>
          <w:rFonts w:ascii="Open Sans" w:hAnsi="Open Sans" w:cs="Open Sans"/>
          <w:sz w:val="22"/>
          <w:szCs w:val="22"/>
        </w:rPr>
        <w:t>La composition :</w:t>
      </w:r>
    </w:p>
    <w:p w14:paraId="63D36DBD" w14:textId="53F50B32" w:rsidR="00E76A99" w:rsidRPr="008A6872" w:rsidRDefault="008A6872" w:rsidP="00E76A99">
      <w:pPr>
        <w:pStyle w:val="Titre2"/>
        <w:spacing w:before="0" w:beforeAutospacing="0" w:after="0" w:afterAutospacing="0"/>
        <w:jc w:val="both"/>
        <w:rPr>
          <w:rFonts w:ascii="Open Sans" w:hAnsi="Open Sans" w:cs="Open Sans"/>
          <w:spacing w:val="-2"/>
          <w:sz w:val="22"/>
          <w:szCs w:val="22"/>
        </w:rPr>
      </w:pPr>
      <w:r w:rsidRPr="008A6872">
        <w:rPr>
          <w:rFonts w:ascii="Open Sans" w:hAnsi="Open Sans" w:cs="Open Sans"/>
          <w:b w:val="0"/>
          <w:spacing w:val="-2"/>
          <w:sz w:val="22"/>
          <w:szCs w:val="22"/>
        </w:rPr>
        <w:t>Le Comité est composé de cinq personnes : trois membres élus du Conseil et deux personnes qui ne sont pas membres élus du Conseil, c’est-à-dire, de la communauté. Les personnes de la communauté possèdent une expérience pertinente des affaires, notamment en comptabilité ou en gestion financière, qui leur permettraient de comprendre les normes de comptabilité et de vérification. Elles doivent, de préférence, être membres agréés d’une association de comptables (par exemple CPA).</w:t>
      </w:r>
    </w:p>
    <w:p w14:paraId="5AD5A28B" w14:textId="77777777" w:rsidR="008A6872" w:rsidRPr="008A6872" w:rsidRDefault="008A6872" w:rsidP="00E76A99">
      <w:pPr>
        <w:pStyle w:val="Titre2"/>
        <w:spacing w:before="0" w:beforeAutospacing="0" w:after="0" w:afterAutospacing="0"/>
        <w:jc w:val="both"/>
        <w:rPr>
          <w:rFonts w:ascii="Open Sans" w:hAnsi="Open Sans" w:cs="Open Sans"/>
          <w:sz w:val="22"/>
          <w:szCs w:val="22"/>
        </w:rPr>
      </w:pPr>
    </w:p>
    <w:p w14:paraId="4125D5C2" w14:textId="660DCEC1" w:rsidR="002762A9" w:rsidRPr="008A6872" w:rsidRDefault="009B1FD1" w:rsidP="00E76A99">
      <w:pPr>
        <w:pStyle w:val="Titre2"/>
        <w:spacing w:before="0" w:beforeAutospacing="0" w:after="0" w:afterAutospacing="0"/>
        <w:jc w:val="both"/>
        <w:rPr>
          <w:rFonts w:ascii="Open Sans" w:hAnsi="Open Sans" w:cs="Open Sans"/>
          <w:sz w:val="22"/>
          <w:szCs w:val="22"/>
        </w:rPr>
      </w:pPr>
      <w:r w:rsidRPr="00114919">
        <w:rPr>
          <w:rFonts w:ascii="Open Sans" w:hAnsi="Open Sans" w:cs="Open Sans"/>
          <w:sz w:val="22"/>
          <w:szCs w:val="22"/>
          <w:highlight w:val="yellow"/>
        </w:rPr>
        <w:t>U</w:t>
      </w:r>
      <w:r w:rsidR="00EA2CEA" w:rsidRPr="00114919">
        <w:rPr>
          <w:rFonts w:ascii="Open Sans" w:hAnsi="Open Sans" w:cs="Open Sans"/>
          <w:sz w:val="22"/>
          <w:szCs w:val="22"/>
          <w:highlight w:val="yellow"/>
        </w:rPr>
        <w:t>n</w:t>
      </w:r>
      <w:r w:rsidR="002762A9" w:rsidRPr="00114919">
        <w:rPr>
          <w:rFonts w:ascii="Open Sans" w:hAnsi="Open Sans" w:cs="Open Sans"/>
          <w:sz w:val="22"/>
          <w:szCs w:val="22"/>
          <w:highlight w:val="yellow"/>
        </w:rPr>
        <w:t xml:space="preserve"> </w:t>
      </w:r>
      <w:r w:rsidRPr="00114919">
        <w:rPr>
          <w:rFonts w:ascii="Open Sans" w:hAnsi="Open Sans" w:cs="Open Sans"/>
          <w:sz w:val="22"/>
          <w:szCs w:val="22"/>
          <w:highlight w:val="yellow"/>
        </w:rPr>
        <w:t>poste à combler. Le mand</w:t>
      </w:r>
      <w:r w:rsidR="00114919" w:rsidRPr="00114919">
        <w:rPr>
          <w:rFonts w:ascii="Open Sans" w:hAnsi="Open Sans" w:cs="Open Sans"/>
          <w:sz w:val="22"/>
          <w:szCs w:val="22"/>
          <w:highlight w:val="yellow"/>
        </w:rPr>
        <w:t xml:space="preserve">at de trois ans débutera en avril 2024 </w:t>
      </w:r>
      <w:r w:rsidRPr="00114919">
        <w:rPr>
          <w:rFonts w:ascii="Open Sans" w:hAnsi="Open Sans" w:cs="Open Sans"/>
          <w:sz w:val="22"/>
          <w:szCs w:val="22"/>
          <w:highlight w:val="yellow"/>
        </w:rPr>
        <w:t>et se t</w:t>
      </w:r>
      <w:r w:rsidR="002762A9" w:rsidRPr="00114919">
        <w:rPr>
          <w:rFonts w:ascii="Open Sans" w:hAnsi="Open Sans" w:cs="Open Sans"/>
          <w:sz w:val="22"/>
          <w:szCs w:val="22"/>
          <w:highlight w:val="yellow"/>
        </w:rPr>
        <w:t>ermin</w:t>
      </w:r>
      <w:r w:rsidRPr="00114919">
        <w:rPr>
          <w:rFonts w:ascii="Open Sans" w:hAnsi="Open Sans" w:cs="Open Sans"/>
          <w:sz w:val="22"/>
          <w:szCs w:val="22"/>
          <w:highlight w:val="yellow"/>
        </w:rPr>
        <w:t>e</w:t>
      </w:r>
      <w:r w:rsidR="00114919" w:rsidRPr="00114919">
        <w:rPr>
          <w:rFonts w:ascii="Open Sans" w:hAnsi="Open Sans" w:cs="Open Sans"/>
          <w:sz w:val="22"/>
          <w:szCs w:val="22"/>
          <w:highlight w:val="yellow"/>
        </w:rPr>
        <w:t>ra</w:t>
      </w:r>
      <w:r w:rsidRPr="00114919">
        <w:rPr>
          <w:rFonts w:ascii="Open Sans" w:hAnsi="Open Sans" w:cs="Open Sans"/>
          <w:sz w:val="22"/>
          <w:szCs w:val="22"/>
          <w:highlight w:val="yellow"/>
        </w:rPr>
        <w:t xml:space="preserve"> </w:t>
      </w:r>
      <w:r w:rsidR="00102627" w:rsidRPr="00114919">
        <w:rPr>
          <w:rFonts w:ascii="Open Sans" w:hAnsi="Open Sans" w:cs="Open Sans"/>
          <w:sz w:val="22"/>
          <w:szCs w:val="22"/>
          <w:highlight w:val="yellow"/>
        </w:rPr>
        <w:t>le</w:t>
      </w:r>
      <w:r w:rsidR="00102627" w:rsidRPr="00114919">
        <w:rPr>
          <w:rFonts w:ascii="Open Sans" w:hAnsi="Open Sans" w:cs="Open Sans"/>
          <w:sz w:val="22"/>
          <w:szCs w:val="22"/>
          <w:highlight w:val="yellow"/>
        </w:rPr>
        <w:br/>
      </w:r>
      <w:r w:rsidR="008A6872" w:rsidRPr="00114919">
        <w:rPr>
          <w:rFonts w:ascii="Open Sans" w:hAnsi="Open Sans" w:cs="Open Sans"/>
          <w:sz w:val="22"/>
          <w:szCs w:val="22"/>
          <w:highlight w:val="yellow"/>
        </w:rPr>
        <w:t>14</w:t>
      </w:r>
      <w:r w:rsidR="00102627" w:rsidRPr="00114919">
        <w:rPr>
          <w:rFonts w:ascii="Open Sans" w:hAnsi="Open Sans" w:cs="Open Sans"/>
          <w:sz w:val="22"/>
          <w:szCs w:val="22"/>
          <w:highlight w:val="yellow"/>
        </w:rPr>
        <w:t> novembre 20</w:t>
      </w:r>
      <w:r w:rsidR="00E76A99" w:rsidRPr="00114919">
        <w:rPr>
          <w:rFonts w:ascii="Open Sans" w:hAnsi="Open Sans" w:cs="Open Sans"/>
          <w:sz w:val="22"/>
          <w:szCs w:val="22"/>
          <w:highlight w:val="yellow"/>
        </w:rPr>
        <w:t>2</w:t>
      </w:r>
      <w:r w:rsidR="00114919" w:rsidRPr="00114919">
        <w:rPr>
          <w:rFonts w:ascii="Open Sans" w:hAnsi="Open Sans" w:cs="Open Sans"/>
          <w:sz w:val="22"/>
          <w:szCs w:val="22"/>
          <w:highlight w:val="yellow"/>
        </w:rPr>
        <w:t>7</w:t>
      </w:r>
      <w:r w:rsidR="002762A9" w:rsidRPr="00114919">
        <w:rPr>
          <w:rFonts w:ascii="Open Sans" w:hAnsi="Open Sans" w:cs="Open Sans"/>
          <w:sz w:val="22"/>
          <w:szCs w:val="22"/>
          <w:highlight w:val="yellow"/>
        </w:rPr>
        <w:t>.</w:t>
      </w:r>
    </w:p>
    <w:p w14:paraId="6386551B" w14:textId="77777777" w:rsidR="009B1FD1" w:rsidRPr="008A6872" w:rsidRDefault="009B1FD1" w:rsidP="00E76A99">
      <w:pPr>
        <w:pStyle w:val="Titre2"/>
        <w:spacing w:before="0" w:beforeAutospacing="0" w:after="0" w:afterAutospacing="0"/>
        <w:jc w:val="both"/>
        <w:rPr>
          <w:rFonts w:ascii="Open Sans" w:hAnsi="Open Sans" w:cs="Open Sans"/>
          <w:sz w:val="22"/>
          <w:szCs w:val="22"/>
        </w:rPr>
      </w:pPr>
    </w:p>
    <w:p w14:paraId="337BE0A6" w14:textId="77777777" w:rsidR="00173FD9" w:rsidRPr="008A6872" w:rsidRDefault="00173FD9" w:rsidP="00E76A99">
      <w:pPr>
        <w:pStyle w:val="Titre2"/>
        <w:spacing w:before="0" w:beforeAutospacing="0" w:after="0" w:afterAutospacing="0"/>
        <w:rPr>
          <w:rFonts w:ascii="Open Sans" w:hAnsi="Open Sans" w:cs="Open Sans"/>
          <w:sz w:val="22"/>
          <w:szCs w:val="22"/>
        </w:rPr>
      </w:pPr>
      <w:r w:rsidRPr="008A6872">
        <w:rPr>
          <w:rFonts w:ascii="Open Sans" w:hAnsi="Open Sans" w:cs="Open Sans"/>
          <w:sz w:val="22"/>
          <w:szCs w:val="22"/>
        </w:rPr>
        <w:t>Le nombre de rencontres :</w:t>
      </w:r>
    </w:p>
    <w:p w14:paraId="3266131A" w14:textId="107E7C9E" w:rsidR="00E85E79" w:rsidRPr="008A6872" w:rsidRDefault="00EA2CEA" w:rsidP="00E76A99">
      <w:pPr>
        <w:pStyle w:val="NormalWeb"/>
        <w:spacing w:before="0" w:beforeAutospacing="0" w:after="0" w:afterAutospacing="0"/>
        <w:rPr>
          <w:rFonts w:ascii="Open Sans" w:hAnsi="Open Sans" w:cs="Open Sans"/>
          <w:sz w:val="22"/>
          <w:szCs w:val="22"/>
        </w:rPr>
      </w:pPr>
      <w:r w:rsidRPr="008A6872">
        <w:rPr>
          <w:rFonts w:ascii="Open Sans" w:hAnsi="Open Sans" w:cs="Open Sans"/>
          <w:sz w:val="22"/>
          <w:szCs w:val="22"/>
        </w:rPr>
        <w:t>Le C</w:t>
      </w:r>
      <w:r w:rsidR="00173FD9" w:rsidRPr="008A6872">
        <w:rPr>
          <w:rFonts w:ascii="Open Sans" w:hAnsi="Open Sans" w:cs="Open Sans"/>
          <w:sz w:val="22"/>
          <w:szCs w:val="22"/>
        </w:rPr>
        <w:t xml:space="preserve">omité aura </w:t>
      </w:r>
      <w:r w:rsidR="002762A9" w:rsidRPr="008A6872">
        <w:rPr>
          <w:rFonts w:ascii="Open Sans" w:hAnsi="Open Sans" w:cs="Open Sans"/>
          <w:sz w:val="22"/>
          <w:szCs w:val="22"/>
        </w:rPr>
        <w:t>au moins trois rencontres par</w:t>
      </w:r>
      <w:r w:rsidR="00173FD9" w:rsidRPr="008A6872">
        <w:rPr>
          <w:rFonts w:ascii="Open Sans" w:hAnsi="Open Sans" w:cs="Open Sans"/>
          <w:sz w:val="22"/>
          <w:szCs w:val="22"/>
        </w:rPr>
        <w:t xml:space="preserve"> année</w:t>
      </w:r>
      <w:r w:rsidR="00E85E79" w:rsidRPr="008A6872">
        <w:rPr>
          <w:rFonts w:ascii="Open Sans" w:hAnsi="Open Sans" w:cs="Open Sans"/>
          <w:sz w:val="22"/>
          <w:szCs w:val="22"/>
        </w:rPr>
        <w:t>.</w:t>
      </w:r>
      <w:r w:rsidR="007E7BFA">
        <w:rPr>
          <w:rFonts w:ascii="Open Sans" w:hAnsi="Open Sans" w:cs="Open Sans"/>
          <w:sz w:val="22"/>
          <w:szCs w:val="22"/>
        </w:rPr>
        <w:t xml:space="preserve"> Les rencontres se déroulent présentement par visioconférence.</w:t>
      </w:r>
    </w:p>
    <w:p w14:paraId="10F79B46" w14:textId="77777777" w:rsidR="009B1FD1" w:rsidRPr="008A6872" w:rsidRDefault="009B1FD1" w:rsidP="00E76A99">
      <w:pPr>
        <w:pStyle w:val="NormalWeb"/>
        <w:spacing w:before="0" w:beforeAutospacing="0" w:after="0" w:afterAutospacing="0"/>
        <w:rPr>
          <w:rFonts w:ascii="Open Sans" w:hAnsi="Open Sans" w:cs="Open Sans"/>
          <w:sz w:val="22"/>
          <w:szCs w:val="22"/>
        </w:rPr>
      </w:pPr>
    </w:p>
    <w:p w14:paraId="060C8335" w14:textId="77777777" w:rsidR="00E85E79" w:rsidRPr="008A6872" w:rsidRDefault="00E85E79" w:rsidP="00E76A99">
      <w:pPr>
        <w:pStyle w:val="NormalWeb"/>
        <w:spacing w:before="0" w:beforeAutospacing="0" w:after="0" w:afterAutospacing="0"/>
        <w:rPr>
          <w:rFonts w:ascii="Open Sans" w:hAnsi="Open Sans" w:cs="Open Sans"/>
          <w:sz w:val="22"/>
          <w:szCs w:val="22"/>
        </w:rPr>
      </w:pPr>
      <w:r w:rsidRPr="008A6872">
        <w:rPr>
          <w:rFonts w:ascii="Open Sans" w:hAnsi="Open Sans" w:cs="Open Sans"/>
          <w:b/>
          <w:sz w:val="22"/>
          <w:szCs w:val="22"/>
        </w:rPr>
        <w:t>Soumission des personnes intéressées</w:t>
      </w:r>
      <w:r w:rsidRPr="008A6872">
        <w:rPr>
          <w:rFonts w:ascii="Open Sans" w:hAnsi="Open Sans" w:cs="Open Sans"/>
          <w:sz w:val="22"/>
          <w:szCs w:val="22"/>
        </w:rPr>
        <w:t> :</w:t>
      </w:r>
    </w:p>
    <w:p w14:paraId="29123344" w14:textId="53AE9E7B" w:rsidR="00173FD9" w:rsidRPr="008A6872" w:rsidRDefault="00173FD9" w:rsidP="00E76A99">
      <w:pPr>
        <w:pStyle w:val="NormalWeb"/>
        <w:spacing w:before="0" w:beforeAutospacing="0" w:after="0" w:afterAutospacing="0"/>
        <w:jc w:val="both"/>
        <w:rPr>
          <w:rFonts w:ascii="Open Sans" w:hAnsi="Open Sans" w:cs="Open Sans"/>
          <w:sz w:val="22"/>
          <w:szCs w:val="22"/>
        </w:rPr>
      </w:pPr>
      <w:r w:rsidRPr="008A6872">
        <w:rPr>
          <w:rFonts w:ascii="Open Sans" w:hAnsi="Open Sans" w:cs="Open Sans"/>
          <w:sz w:val="22"/>
          <w:szCs w:val="22"/>
        </w:rPr>
        <w:t>Le Conseil invite donc les membres de la communauté qui sont membres en règle de leur association de comptables, intéressés à participer bénévolement à ce comité, à soumettre leur demande (lettre et curriculum vitae) à l’attention de la présidence du Conseil; M</w:t>
      </w:r>
      <w:r w:rsidR="002762A9" w:rsidRPr="008A6872">
        <w:rPr>
          <w:rFonts w:ascii="Open Sans" w:hAnsi="Open Sans" w:cs="Open Sans"/>
          <w:sz w:val="22"/>
          <w:szCs w:val="22"/>
        </w:rPr>
        <w:t>me </w:t>
      </w:r>
      <w:r w:rsidR="008A6872" w:rsidRPr="008A6872">
        <w:rPr>
          <w:rFonts w:ascii="Open Sans" w:hAnsi="Open Sans" w:cs="Open Sans"/>
          <w:sz w:val="22"/>
          <w:szCs w:val="22"/>
        </w:rPr>
        <w:t>Geneviève Grenier</w:t>
      </w:r>
      <w:r w:rsidRPr="008A6872">
        <w:rPr>
          <w:rFonts w:ascii="Open Sans" w:hAnsi="Open Sans" w:cs="Open Sans"/>
          <w:sz w:val="22"/>
          <w:szCs w:val="22"/>
        </w:rPr>
        <w:t xml:space="preserve">, </w:t>
      </w:r>
      <w:r w:rsidR="003A3E29" w:rsidRPr="00966549">
        <w:rPr>
          <w:rFonts w:ascii="Open Sans" w:hAnsi="Open Sans" w:cs="Open Sans"/>
          <w:b/>
          <w:bCs/>
          <w:sz w:val="22"/>
          <w:szCs w:val="22"/>
        </w:rPr>
        <w:t>avant</w:t>
      </w:r>
      <w:r w:rsidR="003A3E29">
        <w:rPr>
          <w:rFonts w:ascii="Open Sans" w:hAnsi="Open Sans" w:cs="Open Sans"/>
          <w:sz w:val="22"/>
          <w:szCs w:val="22"/>
        </w:rPr>
        <w:t xml:space="preserve"> </w:t>
      </w:r>
      <w:r w:rsidR="00EA2CEA" w:rsidRPr="008A6872">
        <w:rPr>
          <w:rStyle w:val="lev"/>
          <w:rFonts w:ascii="Open Sans" w:hAnsi="Open Sans" w:cs="Open Sans"/>
          <w:sz w:val="22"/>
          <w:szCs w:val="22"/>
        </w:rPr>
        <w:t xml:space="preserve">le </w:t>
      </w:r>
      <w:r w:rsidR="00114919">
        <w:rPr>
          <w:rStyle w:val="lev"/>
          <w:rFonts w:ascii="Open Sans" w:hAnsi="Open Sans" w:cs="Open Sans"/>
          <w:sz w:val="22"/>
          <w:szCs w:val="22"/>
        </w:rPr>
        <w:t>5 janvier 2024</w:t>
      </w:r>
      <w:r w:rsidR="008A6872" w:rsidRPr="008A6872">
        <w:rPr>
          <w:rStyle w:val="lev"/>
          <w:rFonts w:ascii="Open Sans" w:hAnsi="Open Sans" w:cs="Open Sans"/>
          <w:sz w:val="22"/>
          <w:szCs w:val="22"/>
        </w:rPr>
        <w:t> </w:t>
      </w:r>
      <w:r w:rsidRPr="008A6872">
        <w:rPr>
          <w:rFonts w:ascii="Open Sans" w:hAnsi="Open Sans" w:cs="Open Sans"/>
          <w:sz w:val="22"/>
          <w:szCs w:val="22"/>
        </w:rPr>
        <w:t>:</w:t>
      </w:r>
    </w:p>
    <w:p w14:paraId="3A457538" w14:textId="5EBCFDCA" w:rsidR="00F172A8" w:rsidRDefault="00F172A8" w:rsidP="00E76A99">
      <w:pPr>
        <w:pStyle w:val="NormalWeb"/>
        <w:spacing w:before="0" w:beforeAutospacing="0" w:after="0" w:afterAutospacing="0"/>
        <w:jc w:val="both"/>
        <w:rPr>
          <w:rFonts w:ascii="Open Sans" w:hAnsi="Open Sans" w:cs="Open Sans"/>
          <w:sz w:val="22"/>
          <w:szCs w:val="22"/>
        </w:rPr>
      </w:pPr>
    </w:p>
    <w:p w14:paraId="136105C1" w14:textId="221616D0" w:rsidR="008A6872" w:rsidRPr="008A6872" w:rsidRDefault="008A6872" w:rsidP="00E76A99">
      <w:pPr>
        <w:pStyle w:val="NormalWeb"/>
        <w:spacing w:before="0" w:beforeAutospacing="0" w:after="0" w:afterAutospacing="0"/>
        <w:jc w:val="both"/>
        <w:rPr>
          <w:rFonts w:ascii="Open Sans" w:hAnsi="Open Sans" w:cs="Open Sans"/>
          <w:sz w:val="22"/>
          <w:szCs w:val="22"/>
        </w:rPr>
      </w:pPr>
    </w:p>
    <w:tbl>
      <w:tblPr>
        <w:tblStyle w:val="Grilledutablea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29"/>
      </w:tblGrid>
      <w:tr w:rsidR="00EA2CEA" w:rsidRPr="008A6872" w14:paraId="709944BD" w14:textId="77777777" w:rsidTr="00EA2CEA">
        <w:tc>
          <w:tcPr>
            <w:tcW w:w="4077" w:type="dxa"/>
          </w:tcPr>
          <w:p w14:paraId="15AEC40E" w14:textId="77777777" w:rsidR="00EA2CEA" w:rsidRPr="008A6872" w:rsidRDefault="00EA2CEA" w:rsidP="00E76A99">
            <w:pPr>
              <w:pStyle w:val="Titre3"/>
              <w:spacing w:before="0" w:beforeAutospacing="0" w:after="0" w:afterAutospacing="0"/>
              <w:rPr>
                <w:rFonts w:ascii="Open Sans" w:hAnsi="Open Sans" w:cs="Open Sans"/>
                <w:sz w:val="22"/>
                <w:szCs w:val="22"/>
              </w:rPr>
            </w:pPr>
            <w:r w:rsidRPr="008A6872">
              <w:rPr>
                <w:rFonts w:ascii="Open Sans" w:hAnsi="Open Sans" w:cs="Open Sans"/>
                <w:sz w:val="22"/>
                <w:szCs w:val="22"/>
              </w:rPr>
              <w:t>Par courriel</w:t>
            </w:r>
            <w:r w:rsidRPr="008A6872">
              <w:rPr>
                <w:rFonts w:ascii="Open Sans" w:hAnsi="Open Sans" w:cs="Open Sans"/>
                <w:sz w:val="22"/>
                <w:szCs w:val="22"/>
              </w:rPr>
              <w:tab/>
            </w:r>
          </w:p>
          <w:p w14:paraId="6CA41756" w14:textId="5F57895C" w:rsidR="00EA2CEA" w:rsidRPr="008A6872" w:rsidRDefault="00114919" w:rsidP="00E76A99">
            <w:pPr>
              <w:pStyle w:val="Titre3"/>
              <w:spacing w:before="0" w:beforeAutospacing="0" w:after="0" w:afterAutospacing="0"/>
              <w:rPr>
                <w:rFonts w:ascii="Open Sans" w:hAnsi="Open Sans" w:cs="Open Sans"/>
                <w:sz w:val="22"/>
                <w:szCs w:val="22"/>
              </w:rPr>
            </w:pPr>
            <w:hyperlink r:id="rId5" w:history="1">
              <w:r w:rsidR="008A6872" w:rsidRPr="008A6872">
                <w:rPr>
                  <w:rStyle w:val="Lienhypertexte"/>
                  <w:rFonts w:ascii="Open Sans" w:hAnsi="Open Sans" w:cs="Open Sans"/>
                  <w:sz w:val="22"/>
                  <w:szCs w:val="22"/>
                </w:rPr>
                <w:t>ggrenier@cscmonavenir.ca</w:t>
              </w:r>
            </w:hyperlink>
          </w:p>
          <w:p w14:paraId="6E203EAB" w14:textId="77777777" w:rsidR="00EA2CEA" w:rsidRPr="008A6872" w:rsidRDefault="00EA2CEA" w:rsidP="00E76A99">
            <w:pPr>
              <w:pStyle w:val="Titre3"/>
              <w:spacing w:before="0" w:beforeAutospacing="0" w:after="0" w:afterAutospacing="0"/>
              <w:rPr>
                <w:rFonts w:ascii="Open Sans" w:hAnsi="Open Sans" w:cs="Open Sans"/>
                <w:sz w:val="22"/>
                <w:szCs w:val="22"/>
              </w:rPr>
            </w:pPr>
          </w:p>
        </w:tc>
        <w:tc>
          <w:tcPr>
            <w:tcW w:w="5529" w:type="dxa"/>
          </w:tcPr>
          <w:p w14:paraId="66110CD9" w14:textId="77777777" w:rsidR="00EA2CEA" w:rsidRPr="008A6872" w:rsidRDefault="00EA2CEA" w:rsidP="00E76A99">
            <w:pPr>
              <w:pStyle w:val="NormalWeb"/>
              <w:spacing w:before="0" w:beforeAutospacing="0" w:after="0" w:afterAutospacing="0"/>
              <w:rPr>
                <w:rFonts w:ascii="Open Sans" w:hAnsi="Open Sans" w:cs="Open Sans"/>
                <w:b/>
                <w:sz w:val="22"/>
                <w:szCs w:val="22"/>
              </w:rPr>
            </w:pPr>
            <w:r w:rsidRPr="008A6872">
              <w:rPr>
                <w:rFonts w:ascii="Open Sans" w:hAnsi="Open Sans" w:cs="Open Sans"/>
                <w:b/>
                <w:sz w:val="22"/>
                <w:szCs w:val="22"/>
              </w:rPr>
              <w:t>Par la poste :</w:t>
            </w:r>
          </w:p>
          <w:p w14:paraId="3726BBDF" w14:textId="1FE36C74" w:rsidR="00EA2CEA" w:rsidRPr="008A6872" w:rsidRDefault="008A6872" w:rsidP="00E76A99">
            <w:pPr>
              <w:pStyle w:val="Titre3"/>
              <w:spacing w:before="0" w:beforeAutospacing="0" w:after="0" w:afterAutospacing="0"/>
              <w:rPr>
                <w:rFonts w:ascii="Open Sans" w:hAnsi="Open Sans" w:cs="Open Sans"/>
                <w:b w:val="0"/>
                <w:sz w:val="22"/>
                <w:szCs w:val="22"/>
              </w:rPr>
            </w:pPr>
            <w:r w:rsidRPr="008A6872">
              <w:rPr>
                <w:rFonts w:ascii="Open Sans" w:hAnsi="Open Sans" w:cs="Open Sans"/>
                <w:b w:val="0"/>
                <w:sz w:val="22"/>
                <w:szCs w:val="22"/>
              </w:rPr>
              <w:t>Geneviève Grenier, p</w:t>
            </w:r>
            <w:r w:rsidR="00EA2CEA" w:rsidRPr="008A6872">
              <w:rPr>
                <w:rFonts w:ascii="Open Sans" w:hAnsi="Open Sans" w:cs="Open Sans"/>
                <w:b w:val="0"/>
                <w:sz w:val="22"/>
                <w:szCs w:val="22"/>
              </w:rPr>
              <w:t>résidente</w:t>
            </w:r>
          </w:p>
          <w:p w14:paraId="64022816" w14:textId="77777777" w:rsidR="00EA2CEA" w:rsidRPr="008A6872" w:rsidRDefault="00EA2CEA" w:rsidP="00E76A99">
            <w:pPr>
              <w:pStyle w:val="Titre3"/>
              <w:spacing w:before="0" w:beforeAutospacing="0" w:after="0" w:afterAutospacing="0"/>
              <w:rPr>
                <w:rFonts w:ascii="Open Sans" w:hAnsi="Open Sans" w:cs="Open Sans"/>
                <w:sz w:val="22"/>
                <w:szCs w:val="22"/>
              </w:rPr>
            </w:pPr>
            <w:r w:rsidRPr="008A6872">
              <w:rPr>
                <w:rFonts w:ascii="Open Sans" w:hAnsi="Open Sans" w:cs="Open Sans"/>
                <w:sz w:val="22"/>
                <w:szCs w:val="22"/>
              </w:rPr>
              <w:t xml:space="preserve">Conseil scolaire catholique </w:t>
            </w:r>
            <w:r w:rsidR="00102627" w:rsidRPr="008A6872">
              <w:rPr>
                <w:rFonts w:ascii="Open Sans" w:hAnsi="Open Sans" w:cs="Open Sans"/>
                <w:sz w:val="22"/>
                <w:szCs w:val="22"/>
              </w:rPr>
              <w:t>MonAvenir</w:t>
            </w:r>
          </w:p>
          <w:p w14:paraId="41C8B82C" w14:textId="174C27EB" w:rsidR="00EA2CEA" w:rsidRPr="007E7BFA" w:rsidRDefault="008A6872" w:rsidP="00E76A99">
            <w:pPr>
              <w:pStyle w:val="NormalWeb"/>
              <w:spacing w:before="0" w:beforeAutospacing="0" w:after="0" w:afterAutospacing="0"/>
              <w:rPr>
                <w:rFonts w:ascii="Open Sans" w:hAnsi="Open Sans" w:cs="Open Sans"/>
                <w:sz w:val="22"/>
                <w:szCs w:val="22"/>
              </w:rPr>
            </w:pPr>
            <w:r w:rsidRPr="007E7BFA">
              <w:rPr>
                <w:rFonts w:ascii="Open Sans" w:hAnsi="Open Sans" w:cs="Open Sans"/>
                <w:sz w:val="22"/>
                <w:szCs w:val="22"/>
              </w:rPr>
              <w:t xml:space="preserve">110, avenue </w:t>
            </w:r>
            <w:proofErr w:type="spellStart"/>
            <w:r w:rsidRPr="007E7BFA">
              <w:rPr>
                <w:rFonts w:ascii="Open Sans" w:hAnsi="Open Sans" w:cs="Open Sans"/>
                <w:sz w:val="22"/>
                <w:szCs w:val="22"/>
              </w:rPr>
              <w:t>Drewry</w:t>
            </w:r>
            <w:proofErr w:type="spellEnd"/>
          </w:p>
          <w:p w14:paraId="4C4E4434" w14:textId="4E8200AA" w:rsidR="00EA2CEA" w:rsidRPr="008A6872" w:rsidRDefault="008A6872" w:rsidP="00E76A99">
            <w:pPr>
              <w:pStyle w:val="NormalWeb"/>
              <w:spacing w:before="0" w:beforeAutospacing="0" w:after="0" w:afterAutospacing="0"/>
              <w:rPr>
                <w:rFonts w:ascii="Open Sans" w:hAnsi="Open Sans" w:cs="Open Sans"/>
                <w:sz w:val="22"/>
                <w:szCs w:val="22"/>
                <w:lang w:val="en-CA"/>
              </w:rPr>
            </w:pPr>
            <w:r w:rsidRPr="008A6872">
              <w:rPr>
                <w:rFonts w:ascii="Open Sans" w:hAnsi="Open Sans" w:cs="Open Sans"/>
                <w:sz w:val="22"/>
                <w:szCs w:val="22"/>
                <w:lang w:val="en-CA"/>
              </w:rPr>
              <w:t>3</w:t>
            </w:r>
            <w:r w:rsidRPr="008A6872">
              <w:rPr>
                <w:rFonts w:ascii="Open Sans" w:hAnsi="Open Sans" w:cs="Open Sans"/>
                <w:sz w:val="22"/>
                <w:szCs w:val="22"/>
                <w:vertAlign w:val="superscript"/>
                <w:lang w:val="en-CA"/>
              </w:rPr>
              <w:t>e</w:t>
            </w:r>
            <w:r w:rsidRPr="008A6872">
              <w:rPr>
                <w:rFonts w:ascii="Open Sans" w:hAnsi="Open Sans" w:cs="Open Sans"/>
                <w:sz w:val="22"/>
                <w:szCs w:val="22"/>
                <w:lang w:val="en-CA"/>
              </w:rPr>
              <w:t xml:space="preserve"> étage</w:t>
            </w:r>
          </w:p>
          <w:p w14:paraId="719B5F05" w14:textId="7272587F" w:rsidR="00EA2CEA" w:rsidRPr="008A6872" w:rsidRDefault="00EA2CEA" w:rsidP="00E76A99">
            <w:pPr>
              <w:pStyle w:val="NormalWeb"/>
              <w:spacing w:before="0" w:beforeAutospacing="0" w:after="0" w:afterAutospacing="0"/>
              <w:rPr>
                <w:rFonts w:ascii="Open Sans" w:hAnsi="Open Sans" w:cs="Open Sans"/>
                <w:sz w:val="22"/>
                <w:szCs w:val="22"/>
                <w:lang w:val="en-US"/>
              </w:rPr>
            </w:pPr>
            <w:r w:rsidRPr="008A6872">
              <w:rPr>
                <w:rFonts w:ascii="Open Sans" w:hAnsi="Open Sans" w:cs="Open Sans"/>
                <w:sz w:val="22"/>
                <w:szCs w:val="22"/>
                <w:lang w:val="en-CA"/>
              </w:rPr>
              <w:t>Toronto (</w:t>
            </w:r>
            <w:proofErr w:type="gramStart"/>
            <w:r w:rsidRPr="008A6872">
              <w:rPr>
                <w:rFonts w:ascii="Open Sans" w:hAnsi="Open Sans" w:cs="Open Sans"/>
                <w:sz w:val="22"/>
                <w:szCs w:val="22"/>
                <w:lang w:val="en-CA"/>
              </w:rPr>
              <w:t xml:space="preserve">Ontario)   </w:t>
            </w:r>
            <w:proofErr w:type="gramEnd"/>
            <w:r w:rsidRPr="008A6872">
              <w:rPr>
                <w:rFonts w:ascii="Open Sans" w:hAnsi="Open Sans" w:cs="Open Sans"/>
                <w:sz w:val="22"/>
                <w:szCs w:val="22"/>
                <w:lang w:val="en-CA"/>
              </w:rPr>
              <w:t xml:space="preserve">  </w:t>
            </w:r>
            <w:r w:rsidR="008A6872" w:rsidRPr="008A6872">
              <w:rPr>
                <w:rFonts w:ascii="Open Sans" w:hAnsi="Open Sans" w:cs="Open Sans"/>
                <w:sz w:val="22"/>
                <w:szCs w:val="22"/>
                <w:lang w:val="en-CA"/>
              </w:rPr>
              <w:t>M2M 1C8</w:t>
            </w:r>
          </w:p>
        </w:tc>
      </w:tr>
    </w:tbl>
    <w:p w14:paraId="42EF05AA" w14:textId="77777777" w:rsidR="00EA2CEA" w:rsidRPr="003B5DDA" w:rsidRDefault="00EA2CEA" w:rsidP="00E76A99">
      <w:pPr>
        <w:pStyle w:val="NormalWeb"/>
        <w:spacing w:before="0" w:beforeAutospacing="0" w:after="0" w:afterAutospacing="0"/>
        <w:rPr>
          <w:rFonts w:ascii="Arial" w:hAnsi="Arial" w:cs="Arial"/>
          <w:sz w:val="22"/>
          <w:szCs w:val="22"/>
          <w:lang w:val="en-CA"/>
        </w:rPr>
      </w:pPr>
    </w:p>
    <w:sectPr w:rsidR="00EA2CEA" w:rsidRPr="003B5DDA" w:rsidSect="008A6872">
      <w:pgSz w:w="12240" w:h="15840"/>
      <w:pgMar w:top="993" w:right="1041"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619BB"/>
    <w:multiLevelType w:val="hybridMultilevel"/>
    <w:tmpl w:val="90301056"/>
    <w:lvl w:ilvl="0" w:tplc="0C0C0001">
      <w:start w:val="1"/>
      <w:numFmt w:val="bullet"/>
      <w:lvlText w:val=""/>
      <w:lvlJc w:val="left"/>
      <w:pPr>
        <w:tabs>
          <w:tab w:val="num" w:pos="780"/>
        </w:tabs>
        <w:ind w:left="780" w:hanging="360"/>
      </w:pPr>
      <w:rPr>
        <w:rFonts w:ascii="Symbol" w:hAnsi="Symbol" w:hint="default"/>
      </w:rPr>
    </w:lvl>
    <w:lvl w:ilvl="1" w:tplc="0C0C0003" w:tentative="1">
      <w:start w:val="1"/>
      <w:numFmt w:val="bullet"/>
      <w:lvlText w:val="o"/>
      <w:lvlJc w:val="left"/>
      <w:pPr>
        <w:tabs>
          <w:tab w:val="num" w:pos="1500"/>
        </w:tabs>
        <w:ind w:left="1500" w:hanging="360"/>
      </w:pPr>
      <w:rPr>
        <w:rFonts w:ascii="Courier New" w:hAnsi="Courier New" w:cs="Courier New" w:hint="default"/>
      </w:rPr>
    </w:lvl>
    <w:lvl w:ilvl="2" w:tplc="0C0C0005" w:tentative="1">
      <w:start w:val="1"/>
      <w:numFmt w:val="bullet"/>
      <w:lvlText w:val=""/>
      <w:lvlJc w:val="left"/>
      <w:pPr>
        <w:tabs>
          <w:tab w:val="num" w:pos="2220"/>
        </w:tabs>
        <w:ind w:left="2220" w:hanging="360"/>
      </w:pPr>
      <w:rPr>
        <w:rFonts w:ascii="Wingdings" w:hAnsi="Wingdings" w:hint="default"/>
      </w:rPr>
    </w:lvl>
    <w:lvl w:ilvl="3" w:tplc="0C0C0001" w:tentative="1">
      <w:start w:val="1"/>
      <w:numFmt w:val="bullet"/>
      <w:lvlText w:val=""/>
      <w:lvlJc w:val="left"/>
      <w:pPr>
        <w:tabs>
          <w:tab w:val="num" w:pos="2940"/>
        </w:tabs>
        <w:ind w:left="2940" w:hanging="360"/>
      </w:pPr>
      <w:rPr>
        <w:rFonts w:ascii="Symbol" w:hAnsi="Symbol" w:hint="default"/>
      </w:rPr>
    </w:lvl>
    <w:lvl w:ilvl="4" w:tplc="0C0C0003" w:tentative="1">
      <w:start w:val="1"/>
      <w:numFmt w:val="bullet"/>
      <w:lvlText w:val="o"/>
      <w:lvlJc w:val="left"/>
      <w:pPr>
        <w:tabs>
          <w:tab w:val="num" w:pos="3660"/>
        </w:tabs>
        <w:ind w:left="3660" w:hanging="360"/>
      </w:pPr>
      <w:rPr>
        <w:rFonts w:ascii="Courier New" w:hAnsi="Courier New" w:cs="Courier New" w:hint="default"/>
      </w:rPr>
    </w:lvl>
    <w:lvl w:ilvl="5" w:tplc="0C0C0005" w:tentative="1">
      <w:start w:val="1"/>
      <w:numFmt w:val="bullet"/>
      <w:lvlText w:val=""/>
      <w:lvlJc w:val="left"/>
      <w:pPr>
        <w:tabs>
          <w:tab w:val="num" w:pos="4380"/>
        </w:tabs>
        <w:ind w:left="4380" w:hanging="360"/>
      </w:pPr>
      <w:rPr>
        <w:rFonts w:ascii="Wingdings" w:hAnsi="Wingdings" w:hint="default"/>
      </w:rPr>
    </w:lvl>
    <w:lvl w:ilvl="6" w:tplc="0C0C0001" w:tentative="1">
      <w:start w:val="1"/>
      <w:numFmt w:val="bullet"/>
      <w:lvlText w:val=""/>
      <w:lvlJc w:val="left"/>
      <w:pPr>
        <w:tabs>
          <w:tab w:val="num" w:pos="5100"/>
        </w:tabs>
        <w:ind w:left="5100" w:hanging="360"/>
      </w:pPr>
      <w:rPr>
        <w:rFonts w:ascii="Symbol" w:hAnsi="Symbol" w:hint="default"/>
      </w:rPr>
    </w:lvl>
    <w:lvl w:ilvl="7" w:tplc="0C0C0003" w:tentative="1">
      <w:start w:val="1"/>
      <w:numFmt w:val="bullet"/>
      <w:lvlText w:val="o"/>
      <w:lvlJc w:val="left"/>
      <w:pPr>
        <w:tabs>
          <w:tab w:val="num" w:pos="5820"/>
        </w:tabs>
        <w:ind w:left="5820" w:hanging="360"/>
      </w:pPr>
      <w:rPr>
        <w:rFonts w:ascii="Courier New" w:hAnsi="Courier New" w:cs="Courier New" w:hint="default"/>
      </w:rPr>
    </w:lvl>
    <w:lvl w:ilvl="8" w:tplc="0C0C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61EB3B84"/>
    <w:multiLevelType w:val="multilevel"/>
    <w:tmpl w:val="CE32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0889273">
    <w:abstractNumId w:val="1"/>
  </w:num>
  <w:num w:numId="2" w16cid:durableId="2020693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56E"/>
    <w:rsid w:val="000032A0"/>
    <w:rsid w:val="00013007"/>
    <w:rsid w:val="00074770"/>
    <w:rsid w:val="000F2470"/>
    <w:rsid w:val="00102627"/>
    <w:rsid w:val="00114919"/>
    <w:rsid w:val="00173FD9"/>
    <w:rsid w:val="00233805"/>
    <w:rsid w:val="00233951"/>
    <w:rsid w:val="00250796"/>
    <w:rsid w:val="002577BE"/>
    <w:rsid w:val="00272C92"/>
    <w:rsid w:val="002762A9"/>
    <w:rsid w:val="002A660D"/>
    <w:rsid w:val="002F447E"/>
    <w:rsid w:val="003163B4"/>
    <w:rsid w:val="0034499C"/>
    <w:rsid w:val="00356988"/>
    <w:rsid w:val="00371E68"/>
    <w:rsid w:val="003A3E29"/>
    <w:rsid w:val="003B5DDA"/>
    <w:rsid w:val="004044AF"/>
    <w:rsid w:val="00415885"/>
    <w:rsid w:val="00463C57"/>
    <w:rsid w:val="0050064D"/>
    <w:rsid w:val="00566900"/>
    <w:rsid w:val="00630AC9"/>
    <w:rsid w:val="00766064"/>
    <w:rsid w:val="007E7BFA"/>
    <w:rsid w:val="007F26CC"/>
    <w:rsid w:val="00822EEE"/>
    <w:rsid w:val="00885705"/>
    <w:rsid w:val="008A1144"/>
    <w:rsid w:val="008A6872"/>
    <w:rsid w:val="008C2367"/>
    <w:rsid w:val="008D3E25"/>
    <w:rsid w:val="00966549"/>
    <w:rsid w:val="009B1FD1"/>
    <w:rsid w:val="009B5A8B"/>
    <w:rsid w:val="00A84537"/>
    <w:rsid w:val="00B15E40"/>
    <w:rsid w:val="00C1499D"/>
    <w:rsid w:val="00E36CCB"/>
    <w:rsid w:val="00E76A99"/>
    <w:rsid w:val="00E841F6"/>
    <w:rsid w:val="00E85E79"/>
    <w:rsid w:val="00EA2CEA"/>
    <w:rsid w:val="00EF3E6F"/>
    <w:rsid w:val="00F172A8"/>
    <w:rsid w:val="00F40A9A"/>
    <w:rsid w:val="00F5556E"/>
    <w:rsid w:val="00F82B4C"/>
    <w:rsid w:val="00FA5B15"/>
    <w:rsid w:val="00FC70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15B03"/>
  <w15:docId w15:val="{9189BB6F-D5AE-4170-B95C-871D887E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2">
    <w:name w:val="heading 2"/>
    <w:basedOn w:val="Normal"/>
    <w:qFormat/>
    <w:rsid w:val="00173FD9"/>
    <w:pPr>
      <w:spacing w:before="100" w:beforeAutospacing="1" w:after="100" w:afterAutospacing="1"/>
      <w:outlineLvl w:val="1"/>
    </w:pPr>
    <w:rPr>
      <w:b/>
      <w:bCs/>
      <w:sz w:val="36"/>
      <w:szCs w:val="36"/>
    </w:rPr>
  </w:style>
  <w:style w:type="paragraph" w:styleId="Titre3">
    <w:name w:val="heading 3"/>
    <w:basedOn w:val="Normal"/>
    <w:qFormat/>
    <w:rsid w:val="00173FD9"/>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173FD9"/>
    <w:pPr>
      <w:spacing w:before="100" w:beforeAutospacing="1" w:after="100" w:afterAutospacing="1"/>
    </w:pPr>
  </w:style>
  <w:style w:type="character" w:styleId="lev">
    <w:name w:val="Strong"/>
    <w:basedOn w:val="Policepardfaut"/>
    <w:qFormat/>
    <w:rsid w:val="00173FD9"/>
    <w:rPr>
      <w:b/>
      <w:bCs/>
    </w:rPr>
  </w:style>
  <w:style w:type="character" w:styleId="Lienhypertexte">
    <w:name w:val="Hyperlink"/>
    <w:basedOn w:val="Policepardfaut"/>
    <w:rsid w:val="00173FD9"/>
    <w:rPr>
      <w:color w:val="0000FF"/>
      <w:u w:val="single"/>
    </w:rPr>
  </w:style>
  <w:style w:type="table" w:styleId="Grilledutableau">
    <w:name w:val="Table Grid"/>
    <w:basedOn w:val="TableauNormal"/>
    <w:rsid w:val="00EA2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A6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770496">
      <w:bodyDiv w:val="1"/>
      <w:marLeft w:val="0"/>
      <w:marRight w:val="0"/>
      <w:marTop w:val="0"/>
      <w:marBottom w:val="0"/>
      <w:divBdr>
        <w:top w:val="none" w:sz="0" w:space="0" w:color="auto"/>
        <w:left w:val="none" w:sz="0" w:space="0" w:color="auto"/>
        <w:bottom w:val="none" w:sz="0" w:space="0" w:color="auto"/>
        <w:right w:val="none" w:sz="0" w:space="0" w:color="auto"/>
      </w:divBdr>
      <w:divsChild>
        <w:div w:id="1468817504">
          <w:marLeft w:val="0"/>
          <w:marRight w:val="0"/>
          <w:marTop w:val="0"/>
          <w:marBottom w:val="0"/>
          <w:divBdr>
            <w:top w:val="none" w:sz="0" w:space="0" w:color="auto"/>
            <w:left w:val="none" w:sz="0" w:space="0" w:color="auto"/>
            <w:bottom w:val="none" w:sz="0" w:space="0" w:color="auto"/>
            <w:right w:val="none" w:sz="0" w:space="0" w:color="auto"/>
          </w:divBdr>
          <w:divsChild>
            <w:div w:id="335547208">
              <w:marLeft w:val="0"/>
              <w:marRight w:val="0"/>
              <w:marTop w:val="0"/>
              <w:marBottom w:val="0"/>
              <w:divBdr>
                <w:top w:val="none" w:sz="0" w:space="0" w:color="auto"/>
                <w:left w:val="none" w:sz="0" w:space="0" w:color="auto"/>
                <w:bottom w:val="none" w:sz="0" w:space="0" w:color="auto"/>
                <w:right w:val="none" w:sz="0" w:space="0" w:color="auto"/>
              </w:divBdr>
            </w:div>
            <w:div w:id="10927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grenier@cscmonavenir.c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317</Words>
  <Characters>1832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Le mandat :</vt:lpstr>
    </vt:vector>
  </TitlesOfParts>
  <Company>CSDCCS</Company>
  <LinksUpToDate>false</LinksUpToDate>
  <CharactersWithSpaces>2145</CharactersWithSpaces>
  <SharedDoc>false</SharedDoc>
  <HLinks>
    <vt:vector size="6" baseType="variant">
      <vt:variant>
        <vt:i4>131108</vt:i4>
      </vt:variant>
      <vt:variant>
        <vt:i4>0</vt:i4>
      </vt:variant>
      <vt:variant>
        <vt:i4>0</vt:i4>
      </vt:variant>
      <vt:variant>
        <vt:i4>5</vt:i4>
      </vt:variant>
      <vt:variant>
        <vt:lpwstr>mailto:ylevesque@csdccs.edu.on.ca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mandat :</dc:title>
  <dc:creator>CSDCCS</dc:creator>
  <cp:lastModifiedBy>Perron, Chantal</cp:lastModifiedBy>
  <cp:revision>3</cp:revision>
  <cp:lastPrinted>2022-11-21T19:52:00Z</cp:lastPrinted>
  <dcterms:created xsi:type="dcterms:W3CDTF">2023-11-27T18:36:00Z</dcterms:created>
  <dcterms:modified xsi:type="dcterms:W3CDTF">2023-11-27T19:19:00Z</dcterms:modified>
</cp:coreProperties>
</file>